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66" w:rsidRDefault="00902C66" w:rsidP="000E52CE">
      <w:pPr>
        <w:spacing w:after="160" w:line="259" w:lineRule="auto"/>
        <w:ind w:left="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UGDYTINIŲ </w:t>
      </w:r>
      <w:r w:rsidRPr="003B3DB9">
        <w:rPr>
          <w:rFonts w:ascii="Times New Roman" w:hAnsi="Times New Roman" w:cs="Times New Roman"/>
          <w:b/>
          <w:sz w:val="24"/>
          <w:szCs w:val="24"/>
        </w:rPr>
        <w:t>PASIEKIMAI</w:t>
      </w:r>
    </w:p>
    <w:p w:rsidR="00902C66" w:rsidRPr="003B3DB9" w:rsidRDefault="00902C66" w:rsidP="00902C6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m. </w:t>
      </w:r>
    </w:p>
    <w:tbl>
      <w:tblPr>
        <w:tblStyle w:val="Lentelstinklelis3"/>
        <w:tblW w:w="14029" w:type="dxa"/>
        <w:tblInd w:w="5" w:type="dxa"/>
        <w:tblLook w:val="04A0" w:firstRow="1" w:lastRow="0" w:firstColumn="1" w:lastColumn="0" w:noHBand="0" w:noVBand="1"/>
      </w:tblPr>
      <w:tblGrid>
        <w:gridCol w:w="699"/>
        <w:gridCol w:w="8080"/>
        <w:gridCol w:w="3827"/>
        <w:gridCol w:w="1423"/>
      </w:tblGrid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Eil.</w:t>
            </w:r>
          </w:p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Nr.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Renginio pavadinimas</w:t>
            </w:r>
          </w:p>
        </w:tc>
        <w:tc>
          <w:tcPr>
            <w:tcW w:w="3827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Įvertinimas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Mokinių skaičius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  <w:r w:rsidRPr="003B3DB9">
              <w:rPr>
                <w:rFonts w:eastAsia="Calibri"/>
                <w:b/>
                <w:szCs w:val="24"/>
              </w:rPr>
              <w:t xml:space="preserve">Tarptautiniai </w:t>
            </w:r>
          </w:p>
        </w:tc>
        <w:tc>
          <w:tcPr>
            <w:tcW w:w="3827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296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szCs w:val="24"/>
              </w:rPr>
            </w:pPr>
            <w:r w:rsidRPr="003B3DB9">
              <w:rPr>
                <w:szCs w:val="24"/>
              </w:rPr>
              <w:t>STEAM konkursas-paroda „Kristalų pasaka“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III vieta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  <w:r w:rsidRPr="003B3DB9">
              <w:rPr>
                <w:szCs w:val="24"/>
              </w:rPr>
              <w:t>7</w:t>
            </w:r>
          </w:p>
        </w:tc>
      </w:tr>
      <w:tr w:rsidR="00902C66" w:rsidRPr="003B3DB9" w:rsidTr="00071AF7">
        <w:trPr>
          <w:trHeight w:val="99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  <w:r w:rsidRPr="003B3DB9">
              <w:rPr>
                <w:rFonts w:eastAsia="Calibri"/>
                <w:b/>
                <w:szCs w:val="24"/>
              </w:rPr>
              <w:t>Šalies</w:t>
            </w:r>
          </w:p>
        </w:tc>
        <w:tc>
          <w:tcPr>
            <w:tcW w:w="3827" w:type="dxa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02C66" w:rsidRPr="003B3DB9" w:rsidTr="00071AF7">
        <w:trPr>
          <w:trHeight w:val="302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,,Olympis 2024“ pavasario  sesijos</w:t>
            </w:r>
          </w:p>
        </w:tc>
        <w:tc>
          <w:tcPr>
            <w:tcW w:w="3827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203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Lietuvių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diplomai, 13 medaliai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29 – 31 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Matematika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diplomai, 1 medaliai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36 – 38 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203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Biologija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diplomai, 7medaliai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18 – 19 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99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Informacinės technologijos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diplomai,  1 medalis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14 – 15 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99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Anglų kalba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1,2,3 laipsnio diplomai, 3 medaliai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6 - 6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302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,,Olympis 2024</w:t>
            </w:r>
            <w:r w:rsidRPr="003B3DB9">
              <w:rPr>
                <w:rFonts w:eastAsia="Calibri"/>
                <w:szCs w:val="24"/>
              </w:rPr>
              <w:t>“ rudens  sesijos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203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Lietuvių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diplomai, 8 medaliai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26 – 28 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Matematika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diplomai, 8 medaliai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22 – 23 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Biologija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diplomai, 4 medaliai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29 – 31 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99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ind w:left="360" w:hanging="36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Informacinės technologijos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1 - 1</w:t>
            </w:r>
            <w:r w:rsidRPr="003B3DB9">
              <w:rPr>
                <w:rFonts w:eastAsia="Calibri"/>
                <w:b/>
                <w:szCs w:val="24"/>
              </w:rPr>
              <w:t>%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3B3DB9">
              <w:rPr>
                <w:szCs w:val="24"/>
              </w:rPr>
              <w:t>LMŽ žaidynių kaimo vietovių zoninės 2013 m. ir jaun. kvadrato varžybos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3B3DB9">
              <w:rPr>
                <w:szCs w:val="24"/>
              </w:rPr>
              <w:t>LMŽ žaidynių kaimo vietovių zoninės 2014 m. ir jaun. kvadrato varžybos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LMŽ žaidynių vietovių finalinės  2013 m. ir jaun. estafečių „Drąsūs, stiprūs vikrūs“ varžybos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12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Virtualus fotografijos-piešimo konkursas “Oi tie vabaliukai,vabalai“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3B3DB9">
              <w:rPr>
                <w:rFonts w:eastAsia="Calibri"/>
                <w:szCs w:val="24"/>
              </w:rPr>
              <w:t>Anglų kalbos diktanto konkursas „Listen to  write 2024</w:t>
            </w:r>
            <w:r w:rsidRPr="003B3DB9">
              <w:rPr>
                <w:rFonts w:eastAsia="Calibri"/>
                <w:b/>
                <w:szCs w:val="24"/>
              </w:rPr>
              <w:t>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71AF7">
        <w:trPr>
          <w:trHeight w:val="197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 xml:space="preserve">Kūrybinių darbų konkursas „Širdelėje laisva Lietuva“ 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71AF7">
        <w:trPr>
          <w:trHeight w:val="203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Konkursas – paroda „Gandrai gandrai ga, ga, ga“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203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 klasės mokinių diktanto rašymo konkursas anglų kalba „Listen to write“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71AF7">
        <w:trPr>
          <w:trHeight w:val="203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Respublikinių švietimo įstaigų priešmokyklinio amžiaus vaikų STEAM projektas „Bitė Lietuvoj“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71AF7">
        <w:trPr>
          <w:trHeight w:val="395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 xml:space="preserve">1-8 klasių mokinių skaitmeninių piešinių konkursas „Skaitmeninė higiena“ 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71AF7">
        <w:trPr>
          <w:trHeight w:val="203"/>
        </w:trPr>
        <w:tc>
          <w:tcPr>
            <w:tcW w:w="699" w:type="dxa"/>
          </w:tcPr>
          <w:p w:rsidR="00902C66" w:rsidRPr="003B3DB9" w:rsidRDefault="00902C66" w:rsidP="00902C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Respublikinis kūrybinis konkursas „Sudėliok savo vardą“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3B3DB9">
              <w:rPr>
                <w:rFonts w:eastAsia="Calibri"/>
                <w:b/>
                <w:szCs w:val="24"/>
              </w:rPr>
              <w:t>Rajono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3B3DB9">
              <w:rPr>
                <w:szCs w:val="24"/>
              </w:rPr>
              <w:t>LMŽ žaidynių kaimo vietovių rajoninės 2014 m. ir jaun. kvadrato varžybos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LMŽ žaidynių vietovių rajoninės 2013 m. ir jaun. estafečių „Drąsūs, stiprūs vikrūs“ varžybos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 klasių mokinių raštingiausio pradinuko konkursas „Tėviške...Tėvyne noriu pramokti margo  Tavo rašto“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 vieta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E52CE">
        <w:trPr>
          <w:trHeight w:val="104"/>
        </w:trPr>
        <w:tc>
          <w:tcPr>
            <w:tcW w:w="699" w:type="dxa"/>
            <w:tcBorders>
              <w:bottom w:val="single" w:sz="4" w:space="0" w:color="auto"/>
            </w:tcBorders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Matematikos Kengūros konkursas 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Rajono dešimtukas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Nykštukai 1-2 kl.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Mažylis 3-4 kl.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12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</w:t>
            </w:r>
          </w:p>
        </w:tc>
      </w:tr>
      <w:tr w:rsidR="00902C66" w:rsidRPr="003B3DB9" w:rsidTr="000E52CE">
        <w:trPr>
          <w:trHeight w:val="104"/>
        </w:trPr>
        <w:tc>
          <w:tcPr>
            <w:tcW w:w="699" w:type="dxa"/>
            <w:tcBorders>
              <w:right w:val="nil"/>
            </w:tcBorders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:rsidR="00902C66" w:rsidRPr="003B3DB9" w:rsidRDefault="00902C66" w:rsidP="00071AF7">
            <w:pPr>
              <w:spacing w:after="0" w:line="240" w:lineRule="auto"/>
              <w:ind w:left="-108" w:firstLine="108"/>
              <w:jc w:val="center"/>
              <w:rPr>
                <w:rFonts w:eastAsia="Calibri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0E52CE">
              <w:rPr>
                <w:b/>
                <w:szCs w:val="24"/>
              </w:rPr>
              <w:t xml:space="preserve">                                                          </w:t>
            </w:r>
            <w:r w:rsidRPr="003B3DB9">
              <w:rPr>
                <w:b/>
                <w:szCs w:val="24"/>
              </w:rPr>
              <w:t>Dalyvavimas  tarptautiniuose renginiuose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423" w:type="dxa"/>
            <w:tcBorders>
              <w:left w:val="nil"/>
            </w:tcBorders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 xml:space="preserve">Tarptautinis virtualus vaikų žodinės raiškos projektas „Trys </w:t>
            </w:r>
            <w:proofErr w:type="spellStart"/>
            <w:r w:rsidRPr="003B3DB9">
              <w:rPr>
                <w:rFonts w:ascii="Times New Roman" w:hAnsi="Times New Roman"/>
                <w:szCs w:val="24"/>
              </w:rPr>
              <w:t>raidelės</w:t>
            </w:r>
            <w:proofErr w:type="spellEnd"/>
            <w:r w:rsidRPr="003B3DB9">
              <w:rPr>
                <w:rFonts w:ascii="Times New Roman" w:hAnsi="Times New Roman"/>
                <w:szCs w:val="24"/>
              </w:rPr>
              <w:t>, bet daug žodelių“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</w:p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Padėkos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</w:p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Ikimokyklinio ir priešmokyklinio amžiaus vaikų bei pradinio ugdymo mokinių tarptautinis projektas „Kartu paskaitykim knygelę“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 xml:space="preserve">Padėkos 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</w:p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Tarptautinis pradinio ugdymo mokinių nuotraukų paroda – konkursas „Šalis – mano akimis“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 xml:space="preserve">Padėkos 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</w:p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Tarptautinė virtuali mokinių kūrybinių darbų paroda „Nupiešk savo matomą pasaulį tik mėlyna spalva“, skirta pasaulinei autizmo dienai paminėti.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 xml:space="preserve">Padėkos 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6" w:rsidRPr="003B3DB9" w:rsidRDefault="00902C66" w:rsidP="00071AF7">
            <w:pPr>
              <w:shd w:val="clear" w:color="auto" w:fill="FFFFFF"/>
              <w:spacing w:after="0" w:line="240" w:lineRule="auto"/>
              <w:outlineLvl w:val="1"/>
              <w:rPr>
                <w:szCs w:val="24"/>
                <w:lang w:eastAsia="lt-LT"/>
              </w:rPr>
            </w:pPr>
            <w:r w:rsidRPr="003B3DB9">
              <w:rPr>
                <w:szCs w:val="24"/>
              </w:rPr>
              <w:t>Tarptautinė socialinė akcija pasaulinės autizmo dienos minėjimui „Šalia mūsų, ne už sienos“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Padėkos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  <w:r w:rsidRPr="003B3DB9">
              <w:rPr>
                <w:szCs w:val="24"/>
              </w:rPr>
              <w:t>90</w:t>
            </w:r>
          </w:p>
        </w:tc>
      </w:tr>
      <w:tr w:rsidR="00902C66" w:rsidRPr="003B3DB9" w:rsidTr="00071AF7">
        <w:trPr>
          <w:trHeight w:val="104"/>
        </w:trPr>
        <w:tc>
          <w:tcPr>
            <w:tcW w:w="14029" w:type="dxa"/>
            <w:gridSpan w:val="4"/>
          </w:tcPr>
          <w:p w:rsidR="00902C66" w:rsidRPr="003B3DB9" w:rsidRDefault="00902C66" w:rsidP="000E52CE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b/>
                <w:szCs w:val="24"/>
              </w:rPr>
              <w:t>Dalyvavimas  šalies  ir rajono renginiuose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Lietuvos MaFa projektas ,,Pradinukų lyga – iššūkių mėnuo“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 raštai už dalyvavimą.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Sporto inventorius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30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Respublikinis priešmokyklinio ugdymo vaikų ir pradinio ugdymo mokinių projektas „Išbandau“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 xml:space="preserve">Padėkos 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</w:p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Respublikinė virtuali vaikų piešinių paroda „Šaltukas“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Padėkos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Respublikinis virtualaus fotografijos-piešinio konkursas</w:t>
            </w:r>
          </w:p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„Oi, tie vabaliukai vabalai“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Padėkos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  <w:r w:rsidRPr="003B3DB9">
              <w:rPr>
                <w:szCs w:val="24"/>
              </w:rPr>
              <w:t>22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5.</w:t>
            </w:r>
          </w:p>
        </w:tc>
        <w:tc>
          <w:tcPr>
            <w:tcW w:w="8080" w:type="dxa"/>
          </w:tcPr>
          <w:p w:rsidR="00902C66" w:rsidRPr="0029313F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Respublikinė viktorina</w:t>
            </w:r>
            <w:r w:rsidRPr="003B3DB9">
              <w:rPr>
                <w:szCs w:val="24"/>
                <w:shd w:val="clear" w:color="auto" w:fill="FFFFFF"/>
              </w:rPr>
              <w:t>,, Auginame čia, Lietuvoje“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17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lastRenderedPageBreak/>
              <w:t>6.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Respublikinis ilgalaikis projektas „Sveikata visus metus 2024“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Nominacija -   geriausias žiemos veiklų pristatymas.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14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7.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Respublikinė 1-4 klasių mokinių pažintinė –praktinė konferencija ,,Sveikatos akademija“ 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21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8.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  <w:shd w:val="clear" w:color="auto" w:fill="FFFFFF"/>
              </w:rPr>
              <w:t>LTOK projektas „Olimpinis mėnuo“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 raštai už dalyvavimą.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Sporto inventorius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23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Respublikinė konferencija „STEAM ne tik veža: konstruok, modeliuok, programuok“. Pranešimas „Kuo kvepia Kalėdos?“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Padėkos</w:t>
            </w: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both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 xml:space="preserve">Respublikinė 2-4 klasių mokinių nuotolinė </w:t>
            </w:r>
            <w:proofErr w:type="spellStart"/>
            <w:r w:rsidRPr="003B3DB9">
              <w:rPr>
                <w:rFonts w:ascii="Times New Roman" w:hAnsi="Times New Roman"/>
                <w:szCs w:val="24"/>
              </w:rPr>
              <w:t>patyriminio</w:t>
            </w:r>
            <w:proofErr w:type="spellEnd"/>
            <w:r w:rsidRPr="003B3DB9">
              <w:rPr>
                <w:rFonts w:ascii="Times New Roman" w:hAnsi="Times New Roman"/>
                <w:szCs w:val="24"/>
              </w:rPr>
              <w:t xml:space="preserve"> ugdymo(</w:t>
            </w:r>
            <w:proofErr w:type="spellStart"/>
            <w:r w:rsidRPr="003B3DB9">
              <w:rPr>
                <w:rFonts w:ascii="Times New Roman" w:hAnsi="Times New Roman"/>
                <w:szCs w:val="24"/>
              </w:rPr>
              <w:t>si</w:t>
            </w:r>
            <w:proofErr w:type="spellEnd"/>
            <w:r w:rsidRPr="003B3DB9">
              <w:rPr>
                <w:rFonts w:ascii="Times New Roman" w:hAnsi="Times New Roman"/>
                <w:szCs w:val="24"/>
              </w:rPr>
              <w:t>) konferencija „Įdomieji bandymai“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Padėkos</w:t>
            </w:r>
          </w:p>
          <w:p w:rsidR="00902C66" w:rsidRPr="003B3DB9" w:rsidRDefault="00902C66" w:rsidP="00071AF7">
            <w:pPr>
              <w:pStyle w:val="Betarp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  <w:r w:rsidRPr="003B3DB9">
              <w:rPr>
                <w:rFonts w:ascii="Times New Roman" w:hAnsi="Times New Roman"/>
                <w:szCs w:val="24"/>
              </w:rPr>
              <w:t>6</w:t>
            </w:r>
          </w:p>
          <w:p w:rsidR="00902C66" w:rsidRPr="003B3DB9" w:rsidRDefault="00902C66" w:rsidP="00071AF7">
            <w:pPr>
              <w:pStyle w:val="Betarp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11.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Lietuvos mokyklų žaidynės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Padėkos, taurės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25</w:t>
            </w:r>
          </w:p>
        </w:tc>
      </w:tr>
      <w:tr w:rsidR="00902C66" w:rsidRPr="003B3DB9" w:rsidTr="00071AF7">
        <w:trPr>
          <w:trHeight w:val="70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12.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Fondo „Švieskime vaikus“ iniciatyva „Vaikų Velykėlės“.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93</w:t>
            </w: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13.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Respublikinis priešmokyklinio amžiaus vaikų tęstinis loginio  mąstymo edukacinis projektas „Šimtmečio vaikai 2024“.</w:t>
            </w:r>
          </w:p>
        </w:tc>
        <w:tc>
          <w:tcPr>
            <w:tcW w:w="3827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104"/>
        </w:trPr>
        <w:tc>
          <w:tcPr>
            <w:tcW w:w="699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14.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Radviliškio rajono ikimokyklinių įstaigų ikimokyklinio amžiaus vaikų sportinė - orientacinė pramoga „Parko labirintai“.</w:t>
            </w:r>
          </w:p>
        </w:tc>
        <w:tc>
          <w:tcPr>
            <w:tcW w:w="3827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2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Komanda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6</w:t>
            </w:r>
          </w:p>
        </w:tc>
      </w:tr>
      <w:tr w:rsidR="00902C66" w:rsidRPr="003B3DB9" w:rsidTr="00071AF7">
        <w:trPr>
          <w:trHeight w:val="104"/>
        </w:trPr>
        <w:tc>
          <w:tcPr>
            <w:tcW w:w="14029" w:type="dxa"/>
            <w:gridSpan w:val="4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tbl>
      <w:tblPr>
        <w:tblStyle w:val="Lentelstinklelis31"/>
        <w:tblW w:w="14024" w:type="dxa"/>
        <w:tblInd w:w="5" w:type="dxa"/>
        <w:tblLook w:val="04A0" w:firstRow="1" w:lastRow="0" w:firstColumn="1" w:lastColumn="0" w:noHBand="0" w:noVBand="1"/>
      </w:tblPr>
      <w:tblGrid>
        <w:gridCol w:w="468"/>
        <w:gridCol w:w="89"/>
        <w:gridCol w:w="8080"/>
        <w:gridCol w:w="924"/>
        <w:gridCol w:w="2620"/>
        <w:gridCol w:w="1843"/>
      </w:tblGrid>
      <w:tr w:rsidR="00902C66" w:rsidRPr="003B3DB9" w:rsidTr="00071AF7">
        <w:trPr>
          <w:trHeight w:val="104"/>
        </w:trPr>
        <w:tc>
          <w:tcPr>
            <w:tcW w:w="14024" w:type="dxa"/>
            <w:gridSpan w:val="6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Respublikinių ir tarptautinių renginių organizavimas</w:t>
            </w:r>
          </w:p>
        </w:tc>
      </w:tr>
      <w:tr w:rsidR="00902C66" w:rsidRPr="003B3DB9" w:rsidTr="00071AF7">
        <w:trPr>
          <w:trHeight w:val="104"/>
        </w:trPr>
        <w:tc>
          <w:tcPr>
            <w:tcW w:w="557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Tarptautinė ikimokyklinio ir priešmokyklinio ugdymo įstaigų virtuali kūrybinė darbų paroda „Gražiausi žodžiai tėčiui“.</w:t>
            </w:r>
          </w:p>
        </w:tc>
        <w:tc>
          <w:tcPr>
            <w:tcW w:w="3544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184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88 ugdytiniai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 mokytojai</w:t>
            </w:r>
          </w:p>
        </w:tc>
      </w:tr>
      <w:tr w:rsidR="00902C66" w:rsidRPr="003B3DB9" w:rsidTr="00071AF7">
        <w:trPr>
          <w:trHeight w:val="104"/>
        </w:trPr>
        <w:tc>
          <w:tcPr>
            <w:tcW w:w="557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Respublikinis ikimokyklinio ir priešmokyklinio ugdymo įstaigų kūrybinis projektas „Rudeniniai linkėjimai“</w:t>
            </w:r>
          </w:p>
        </w:tc>
        <w:tc>
          <w:tcPr>
            <w:tcW w:w="3544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184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333 šalies ugdytiniai</w:t>
            </w:r>
          </w:p>
        </w:tc>
      </w:tr>
      <w:tr w:rsidR="00902C66" w:rsidRPr="003B3DB9" w:rsidTr="00071AF7">
        <w:trPr>
          <w:trHeight w:val="104"/>
        </w:trPr>
        <w:tc>
          <w:tcPr>
            <w:tcW w:w="557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Respublikinė 1-4 klasių mokinių pažintinė –praktinė konferencija ,,Sveikatos akademija“</w:t>
            </w:r>
          </w:p>
        </w:tc>
        <w:tc>
          <w:tcPr>
            <w:tcW w:w="3544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Padėkos</w:t>
            </w:r>
          </w:p>
        </w:tc>
        <w:tc>
          <w:tcPr>
            <w:tcW w:w="1843" w:type="dxa"/>
          </w:tcPr>
          <w:p w:rsidR="00902C66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 mokiniai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 mokytojai</w:t>
            </w:r>
          </w:p>
        </w:tc>
      </w:tr>
      <w:tr w:rsidR="00902C66" w:rsidRPr="003B3DB9" w:rsidTr="00071AF7">
        <w:trPr>
          <w:trHeight w:val="104"/>
        </w:trPr>
        <w:tc>
          <w:tcPr>
            <w:tcW w:w="14024" w:type="dxa"/>
            <w:gridSpan w:val="6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B3DB9">
              <w:rPr>
                <w:b/>
                <w:szCs w:val="24"/>
              </w:rPr>
              <w:t>Dalyvavimas svarbiausiuose šalies projektuose + 40 projektų dalyvavo atskiros grupės</w:t>
            </w:r>
          </w:p>
        </w:tc>
      </w:tr>
      <w:tr w:rsidR="00902C66" w:rsidRPr="003B3DB9" w:rsidTr="00071AF7">
        <w:trPr>
          <w:trHeight w:val="104"/>
        </w:trPr>
        <w:tc>
          <w:tcPr>
            <w:tcW w:w="557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Lietuvos masinio futbolo asociacijos</w:t>
            </w:r>
            <w:r w:rsidR="000E52CE">
              <w:rPr>
                <w:szCs w:val="24"/>
              </w:rPr>
              <w:t xml:space="preserve"> projektas ,,Futboliukas“. (2024</w:t>
            </w:r>
            <w:r w:rsidRPr="003B3DB9">
              <w:rPr>
                <w:szCs w:val="24"/>
              </w:rPr>
              <w:t xml:space="preserve"> m.)</w:t>
            </w:r>
          </w:p>
        </w:tc>
        <w:tc>
          <w:tcPr>
            <w:tcW w:w="3544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Sporto inventorius</w:t>
            </w:r>
          </w:p>
        </w:tc>
        <w:tc>
          <w:tcPr>
            <w:tcW w:w="184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83</w:t>
            </w:r>
          </w:p>
        </w:tc>
      </w:tr>
      <w:tr w:rsidR="00902C66" w:rsidRPr="003B3DB9" w:rsidTr="00071AF7">
        <w:trPr>
          <w:trHeight w:val="104"/>
        </w:trPr>
        <w:tc>
          <w:tcPr>
            <w:tcW w:w="557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8080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Paroda „Lietuvos ūkiniai gyvūnai – pasaulio biologinės įvairovės dalis“</w:t>
            </w:r>
          </w:p>
        </w:tc>
        <w:tc>
          <w:tcPr>
            <w:tcW w:w="3544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1843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80</w:t>
            </w:r>
          </w:p>
        </w:tc>
      </w:tr>
      <w:tr w:rsidR="00902C66" w:rsidRPr="003B3DB9" w:rsidTr="00071AF7">
        <w:trPr>
          <w:trHeight w:val="104"/>
        </w:trPr>
        <w:tc>
          <w:tcPr>
            <w:tcW w:w="14024" w:type="dxa"/>
            <w:gridSpan w:val="6"/>
          </w:tcPr>
          <w:p w:rsidR="00902C66" w:rsidRDefault="00902C66" w:rsidP="00071A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3B3DB9">
              <w:rPr>
                <w:b/>
                <w:szCs w:val="24"/>
              </w:rPr>
              <w:t>alyvavimas tarptautiniuose</w:t>
            </w:r>
            <w:r>
              <w:rPr>
                <w:b/>
                <w:szCs w:val="24"/>
              </w:rPr>
              <w:t xml:space="preserve"> projektuose:</w:t>
            </w:r>
          </w:p>
        </w:tc>
      </w:tr>
      <w:tr w:rsidR="00902C66" w:rsidRPr="003B3DB9" w:rsidTr="00071AF7">
        <w:trPr>
          <w:trHeight w:val="104"/>
        </w:trPr>
        <w:tc>
          <w:tcPr>
            <w:tcW w:w="14024" w:type="dxa"/>
            <w:gridSpan w:val="6"/>
          </w:tcPr>
          <w:p w:rsidR="00902C66" w:rsidRPr="0075081A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5081A">
              <w:rPr>
                <w:szCs w:val="24"/>
                <w:lang w:val="en-US"/>
              </w:rPr>
              <w:t>1.</w:t>
            </w:r>
            <w:r w:rsidRPr="0075081A">
              <w:rPr>
                <w:rFonts w:eastAsia="Calibri"/>
                <w:szCs w:val="24"/>
                <w:lang w:val="en-US"/>
              </w:rPr>
              <w:t xml:space="preserve"> Erasmus + projektas „Skaitmeninių programų naudojimas ugdant specialiųjų poreikių vaikus“</w:t>
            </w:r>
            <w:r>
              <w:rPr>
                <w:rFonts w:eastAsia="Calibri"/>
                <w:szCs w:val="24"/>
                <w:lang w:val="en-US"/>
              </w:rPr>
              <w:t>.</w:t>
            </w:r>
            <w:r w:rsidRPr="0075081A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902C66" w:rsidRPr="003B3DB9" w:rsidTr="00071AF7">
        <w:trPr>
          <w:trHeight w:val="104"/>
        </w:trPr>
        <w:tc>
          <w:tcPr>
            <w:tcW w:w="14024" w:type="dxa"/>
            <w:gridSpan w:val="6"/>
          </w:tcPr>
          <w:p w:rsidR="00902C66" w:rsidRPr="0029313F" w:rsidRDefault="00902C66" w:rsidP="00071AF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5081A">
              <w:rPr>
                <w:szCs w:val="24"/>
                <w:shd w:val="clear" w:color="auto" w:fill="FFFFFF"/>
              </w:rPr>
              <w:t xml:space="preserve">2. Slovėnijos </w:t>
            </w:r>
            <w:r w:rsidRPr="0075081A">
              <w:rPr>
                <w:rFonts w:eastAsia="Calibri"/>
                <w:szCs w:val="24"/>
                <w:lang w:val="en-US"/>
              </w:rPr>
              <w:t>grupės vaikai</w:t>
            </w:r>
            <w:r w:rsidRPr="0075081A">
              <w:rPr>
                <w:szCs w:val="24"/>
                <w:shd w:val="clear" w:color="auto" w:fill="FFFFFF"/>
              </w:rPr>
              <w:t xml:space="preserve"> FINI Institute Radeče  organizuojamas tarptautinis projektas „Say hello to the world“  nuotoliniu būdu</w:t>
            </w:r>
            <w:r w:rsidRPr="0075081A">
              <w:rPr>
                <w:rFonts w:eastAsia="Calibri"/>
                <w:szCs w:val="24"/>
                <w:lang w:val="en-US"/>
              </w:rPr>
              <w:t xml:space="preserve"> – priešmokyklinio ugdymo.</w:t>
            </w:r>
          </w:p>
        </w:tc>
      </w:tr>
      <w:tr w:rsidR="00902C66" w:rsidRPr="003B3DB9" w:rsidTr="00071AF7">
        <w:trPr>
          <w:trHeight w:val="104"/>
        </w:trPr>
        <w:tc>
          <w:tcPr>
            <w:tcW w:w="14024" w:type="dxa"/>
            <w:gridSpan w:val="6"/>
          </w:tcPr>
          <w:p w:rsidR="00902C66" w:rsidRPr="0075081A" w:rsidRDefault="00902C66" w:rsidP="00071AF7">
            <w:pPr>
              <w:spacing w:after="0" w:line="240" w:lineRule="auto"/>
              <w:rPr>
                <w:szCs w:val="24"/>
              </w:rPr>
            </w:pPr>
            <w:r w:rsidRPr="0075081A">
              <w:rPr>
                <w:rFonts w:eastAsia="Calibri"/>
                <w:szCs w:val="24"/>
                <w:lang w:val="en-US"/>
              </w:rPr>
              <w:t>3. eTwinning tarptautiniai projektai „Digital applications for special children</w:t>
            </w:r>
            <w:r>
              <w:rPr>
                <w:rFonts w:eastAsia="Calibri"/>
                <w:szCs w:val="24"/>
                <w:lang w:val="en-US"/>
              </w:rPr>
              <w:t>”</w:t>
            </w:r>
            <w:r w:rsidRPr="0075081A">
              <w:rPr>
                <w:rFonts w:eastAsia="Calibri"/>
                <w:szCs w:val="24"/>
                <w:lang w:val="en-US"/>
              </w:rPr>
              <w:t xml:space="preserve"> ir „Math is Everywhere”</w:t>
            </w:r>
            <w:r>
              <w:rPr>
                <w:rFonts w:eastAsia="Calibri"/>
                <w:szCs w:val="24"/>
                <w:lang w:val="en-US"/>
              </w:rPr>
              <w:t>.</w:t>
            </w:r>
          </w:p>
        </w:tc>
      </w:tr>
      <w:tr w:rsidR="00902C66" w:rsidRPr="003B3DB9" w:rsidTr="00071AF7">
        <w:trPr>
          <w:trHeight w:val="275"/>
        </w:trPr>
        <w:tc>
          <w:tcPr>
            <w:tcW w:w="14024" w:type="dxa"/>
            <w:gridSpan w:val="6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R</w:t>
            </w:r>
            <w:r w:rsidRPr="003B3DB9">
              <w:rPr>
                <w:rFonts w:eastAsia="Calibri"/>
                <w:b/>
                <w:szCs w:val="24"/>
              </w:rPr>
              <w:t>enginiai mokyklos-darželio bendruomenei: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Akcija Laisvės gynėjų dienai paminėti,, Atmintis gyva, nes liudija“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Akcija Dauno dienai paminėti ,, Mes visi skirtingi“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Disleksijos savaitė,  knygos „Žuvelė medyje“ iliustracijos.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Kovas – sąmoningumo mėnuo „Be patyčių 2023“ 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Akcija „ Apyrankės Lietuvai ir man“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Akcija ,,Papuoškime mokyklą“ (M-D aplinkos papuošimas)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Akcija Žemės dienai paminėti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Šventinės pamokos „Tau mano mamyte“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1-4 klasės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Akcija „Judėjimas – sveikatos vitaminas“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Ikimokyklinės grupės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Tolerancijos diena, paroda „Tolerancijos žibintas“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Vaikų ir tėvelių kūrybinių darbų, naudojant gamtinę medžiagą, paroda „Aš papuošiu savo mamą“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Ikimokyklinės grupės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Vaikų ir tėvelių kūrybinių darbų paroda „Moliūgų fiesta“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Ikimokyklinės grupės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Akcija „Apyrankė Lietuvai ir man“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Ikimokyklinės grupės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Edukacinės pamokos  ,, Muilo dovana“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1-4 klasės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Kultūrinė – edukacinė veikla „Mokslo šturmas“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Edukacinės veiklos Šiaulių STEAM centre.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2-3 klasės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Karjeros  diena ,,Šok į tėvų klumpes“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1-4 klasės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Akcija „Su česnaku mes nugalėsime gripą“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Kuprinių svėrimo akcija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1-4 klasės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Vaikų ir tėvelių kūrybinių darbų paroda „Moliūgų fiesta“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Ikimokyklinės grupės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Užgavėnių šventė „Žeme, Žeme, bar bar bar..“ 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Plaukimo varžybos,,Plaukiu už Lietuvą 2024“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1-4 klasės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Projektas ,,Dovanų   miestas“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M-D bendruomenė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Projektinės dienos ,,Kalėdų džiaugsmas“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1-4 klasės</w:t>
            </w:r>
          </w:p>
        </w:tc>
      </w:tr>
      <w:tr w:rsidR="00902C66" w:rsidRPr="003B3DB9" w:rsidTr="00071AF7">
        <w:trPr>
          <w:trHeight w:val="106"/>
        </w:trPr>
        <w:tc>
          <w:tcPr>
            <w:tcW w:w="468" w:type="dxa"/>
          </w:tcPr>
          <w:p w:rsidR="00902C66" w:rsidRPr="003B3DB9" w:rsidRDefault="00902C66" w:rsidP="00902C6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9093" w:type="dxa"/>
            <w:gridSpan w:val="3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Vaikų vasaros poilsio programa</w:t>
            </w:r>
            <w:r w:rsidRPr="003B3DB9">
              <w:rPr>
                <w:b/>
                <w:bCs/>
                <w:szCs w:val="24"/>
              </w:rPr>
              <w:t xml:space="preserve"> </w:t>
            </w:r>
            <w:r w:rsidRPr="0029313F">
              <w:rPr>
                <w:bCs/>
                <w:szCs w:val="24"/>
              </w:rPr>
              <w:t>„Pamatyk, išbandyk, pajusk“</w:t>
            </w:r>
            <w:r w:rsidRPr="003B3DB9"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4463" w:type="dxa"/>
            <w:gridSpan w:val="2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1-4 klasės</w:t>
            </w:r>
          </w:p>
        </w:tc>
      </w:tr>
    </w:tbl>
    <w:p w:rsidR="00902C66" w:rsidRDefault="00902C66" w:rsidP="00902C6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C66" w:rsidRPr="003B3DB9" w:rsidRDefault="00902C66" w:rsidP="00902C6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C66" w:rsidRDefault="00902C66" w:rsidP="00902C66">
      <w:pPr>
        <w:pStyle w:val="Antrats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2C66" w:rsidRPr="000E52CE" w:rsidRDefault="00902C66" w:rsidP="000E52CE">
      <w:pPr>
        <w:pStyle w:val="Antrats"/>
        <w:rPr>
          <w:rFonts w:ascii="Times New Roman" w:hAnsi="Times New Roman" w:cs="Times New Roman"/>
          <w:b/>
          <w:sz w:val="24"/>
          <w:szCs w:val="24"/>
        </w:rPr>
      </w:pPr>
      <w:r w:rsidRPr="003B3DB9">
        <w:rPr>
          <w:rFonts w:ascii="Times New Roman" w:hAnsi="Times New Roman" w:cs="Times New Roman"/>
          <w:b/>
          <w:sz w:val="24"/>
          <w:szCs w:val="24"/>
        </w:rPr>
        <w:lastRenderedPageBreak/>
        <w:t>Pakiršinio ikimokyklinio ir pradinio ugdymo skyrius:</w:t>
      </w:r>
    </w:p>
    <w:tbl>
      <w:tblPr>
        <w:tblStyle w:val="Lentelstinklelis3"/>
        <w:tblpPr w:leftFromText="180" w:rightFromText="180" w:vertAnchor="page" w:horzAnchor="margin" w:tblpY="2281"/>
        <w:tblW w:w="14170" w:type="dxa"/>
        <w:tblLook w:val="04A0" w:firstRow="1" w:lastRow="0" w:firstColumn="1" w:lastColumn="0" w:noHBand="0" w:noVBand="1"/>
      </w:tblPr>
      <w:tblGrid>
        <w:gridCol w:w="694"/>
        <w:gridCol w:w="7948"/>
        <w:gridCol w:w="2948"/>
        <w:gridCol w:w="2580"/>
      </w:tblGrid>
      <w:tr w:rsidR="00902C66" w:rsidRPr="003B3DB9" w:rsidTr="00071AF7">
        <w:trPr>
          <w:trHeight w:val="197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Eil.</w:t>
            </w:r>
          </w:p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Nr.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Renginio pavadinimas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Įvertinimas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Mokinių skaičius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  <w:r w:rsidRPr="003B3DB9">
              <w:rPr>
                <w:rFonts w:eastAsia="Calibri"/>
                <w:b/>
                <w:szCs w:val="24"/>
              </w:rPr>
              <w:t xml:space="preserve">Tarptautiniai 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296"/>
        </w:trPr>
        <w:tc>
          <w:tcPr>
            <w:tcW w:w="694" w:type="dxa"/>
          </w:tcPr>
          <w:p w:rsidR="00902C66" w:rsidRPr="003B3DB9" w:rsidRDefault="00902C66" w:rsidP="00902C66">
            <w:pPr>
              <w:numPr>
                <w:ilvl w:val="0"/>
                <w:numId w:val="3"/>
              </w:numPr>
              <w:spacing w:after="0" w:line="240" w:lineRule="auto"/>
              <w:ind w:left="502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szCs w:val="24"/>
              </w:rPr>
              <w:t>Širdelėje laisva Lietuva“ kūrybinių darbų konkursas</w:t>
            </w:r>
          </w:p>
        </w:tc>
        <w:tc>
          <w:tcPr>
            <w:tcW w:w="2948" w:type="dxa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  <w:r w:rsidRPr="003B3DB9">
              <w:rPr>
                <w:szCs w:val="24"/>
              </w:rPr>
              <w:t>Diplomas 3 vieta</w:t>
            </w:r>
          </w:p>
        </w:tc>
        <w:tc>
          <w:tcPr>
            <w:tcW w:w="2580" w:type="dxa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 –</w:t>
            </w:r>
            <w:r w:rsidRPr="003B3DB9">
              <w:rPr>
                <w:szCs w:val="24"/>
              </w:rPr>
              <w:t xml:space="preserve"> 4%</w:t>
            </w:r>
          </w:p>
        </w:tc>
      </w:tr>
      <w:tr w:rsidR="00902C66" w:rsidRPr="003B3DB9" w:rsidTr="00071AF7">
        <w:trPr>
          <w:trHeight w:val="99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  <w:r w:rsidRPr="003B3DB9">
              <w:rPr>
                <w:rFonts w:eastAsia="Calibri"/>
                <w:b/>
                <w:szCs w:val="24"/>
              </w:rPr>
              <w:t>Šalies</w:t>
            </w:r>
          </w:p>
        </w:tc>
        <w:tc>
          <w:tcPr>
            <w:tcW w:w="2948" w:type="dxa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02C66" w:rsidRPr="003B3DB9" w:rsidTr="00071AF7">
        <w:trPr>
          <w:trHeight w:val="302"/>
        </w:trPr>
        <w:tc>
          <w:tcPr>
            <w:tcW w:w="694" w:type="dxa"/>
          </w:tcPr>
          <w:p w:rsidR="00902C66" w:rsidRPr="003B3DB9" w:rsidRDefault="00902C66" w:rsidP="00902C66">
            <w:pPr>
              <w:numPr>
                <w:ilvl w:val="0"/>
                <w:numId w:val="3"/>
              </w:numPr>
              <w:spacing w:after="0" w:line="240" w:lineRule="auto"/>
              <w:ind w:left="502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,,Olympis 2024 “ pavasario / rudens  sesijos</w:t>
            </w:r>
          </w:p>
        </w:tc>
        <w:tc>
          <w:tcPr>
            <w:tcW w:w="2948" w:type="dxa"/>
          </w:tcPr>
          <w:p w:rsidR="00902C66" w:rsidRPr="0029313F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29313F">
              <w:rPr>
                <w:rFonts w:eastAsia="Calibri"/>
                <w:szCs w:val="24"/>
              </w:rPr>
              <w:t>19 diplomų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203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line="240" w:lineRule="auto"/>
              <w:rPr>
                <w:szCs w:val="24"/>
              </w:rPr>
            </w:pPr>
            <w:r w:rsidRPr="003B3DB9">
              <w:rPr>
                <w:szCs w:val="24"/>
              </w:rPr>
              <w:t xml:space="preserve">Lietuvių k. 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 2, 3 laipsnio diplomai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  <w:r>
              <w:rPr>
                <w:rFonts w:eastAsia="Calibri"/>
                <w:szCs w:val="24"/>
              </w:rPr>
              <w:t xml:space="preserve"> – </w:t>
            </w:r>
            <w:r w:rsidRPr="003B3DB9">
              <w:rPr>
                <w:rFonts w:eastAsia="Calibri"/>
                <w:szCs w:val="24"/>
              </w:rPr>
              <w:t>25</w:t>
            </w:r>
            <w:r>
              <w:rPr>
                <w:rFonts w:eastAsia="Calibri"/>
                <w:szCs w:val="24"/>
              </w:rPr>
              <w:t xml:space="preserve"> </w:t>
            </w:r>
            <w:r w:rsidRPr="003B3DB9">
              <w:rPr>
                <w:rFonts w:eastAsia="Calibri"/>
                <w:szCs w:val="24"/>
              </w:rPr>
              <w:t>%</w:t>
            </w:r>
          </w:p>
        </w:tc>
      </w:tr>
      <w:tr w:rsidR="00902C66" w:rsidRPr="003B3DB9" w:rsidTr="00071AF7">
        <w:trPr>
          <w:trHeight w:val="197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Matematika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1,2,3 laipsnio diplomai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6</w:t>
            </w:r>
            <w:r>
              <w:rPr>
                <w:rFonts w:eastAsia="Calibri"/>
                <w:szCs w:val="24"/>
              </w:rPr>
              <w:t xml:space="preserve"> – </w:t>
            </w:r>
            <w:r w:rsidRPr="003B3DB9">
              <w:rPr>
                <w:rFonts w:eastAsia="Calibri"/>
                <w:szCs w:val="24"/>
              </w:rPr>
              <w:t>15 %</w:t>
            </w:r>
          </w:p>
        </w:tc>
      </w:tr>
      <w:tr w:rsidR="00902C66" w:rsidRPr="003B3DB9" w:rsidTr="00071AF7">
        <w:trPr>
          <w:trHeight w:val="197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Biologija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 laipsnio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</w:rPr>
              <w:t xml:space="preserve"> – </w:t>
            </w:r>
            <w:r w:rsidRPr="003B3DB9">
              <w:rPr>
                <w:rFonts w:eastAsia="Calibri"/>
                <w:szCs w:val="24"/>
              </w:rPr>
              <w:t>7,5%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Konkursas – paroda „Gandrai gandrai ga, ga, ga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III vieta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1– 4%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17 </w:t>
            </w:r>
            <w:r>
              <w:rPr>
                <w:rFonts w:eastAsia="Calibri"/>
                <w:szCs w:val="24"/>
              </w:rPr>
              <w:t xml:space="preserve">– </w:t>
            </w:r>
            <w:r w:rsidRPr="003B3DB9">
              <w:rPr>
                <w:rFonts w:eastAsia="Calibri"/>
                <w:szCs w:val="24"/>
              </w:rPr>
              <w:t>42,5%</w:t>
            </w:r>
          </w:p>
        </w:tc>
      </w:tr>
      <w:tr w:rsidR="00902C66" w:rsidRPr="003B3DB9" w:rsidTr="00071AF7">
        <w:trPr>
          <w:trHeight w:val="104"/>
        </w:trPr>
        <w:tc>
          <w:tcPr>
            <w:tcW w:w="14170" w:type="dxa"/>
            <w:gridSpan w:val="4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b/>
                <w:szCs w:val="24"/>
              </w:rPr>
              <w:t>Dalyvavimas, tarptautiniuose renginiuose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7948" w:type="dxa"/>
          </w:tcPr>
          <w:p w:rsidR="00902C66" w:rsidRPr="0029313F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Tarptautinis konkursas „ Kengūra- 2024“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14 </w:t>
            </w:r>
            <w:r>
              <w:rPr>
                <w:rFonts w:eastAsia="Calibri"/>
                <w:szCs w:val="24"/>
              </w:rPr>
              <w:t xml:space="preserve">– </w:t>
            </w:r>
            <w:r w:rsidRPr="003B3DB9">
              <w:rPr>
                <w:rFonts w:eastAsia="Calibri"/>
                <w:szCs w:val="24"/>
              </w:rPr>
              <w:t>35%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„Kings Lietuva 2024“ (Kvalifikacinis etapas)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Lietuvių k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Matematika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Pasaulio paž. 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Sertifikatai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Sertifikatai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Sertifikatai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3 </w:t>
            </w:r>
            <w:r>
              <w:rPr>
                <w:rFonts w:eastAsia="Calibri"/>
                <w:szCs w:val="24"/>
              </w:rPr>
              <w:t xml:space="preserve">– </w:t>
            </w:r>
            <w:r w:rsidRPr="003B3DB9">
              <w:rPr>
                <w:rFonts w:eastAsia="Calibri"/>
                <w:szCs w:val="24"/>
              </w:rPr>
              <w:t>17,5%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</w:rPr>
              <w:t xml:space="preserve"> – </w:t>
            </w:r>
            <w:r w:rsidRPr="003B3DB9">
              <w:rPr>
                <w:rFonts w:eastAsia="Calibri"/>
                <w:szCs w:val="24"/>
              </w:rPr>
              <w:t>17,5%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 xml:space="preserve"> – </w:t>
            </w:r>
            <w:r w:rsidRPr="003B3DB9">
              <w:rPr>
                <w:rFonts w:eastAsia="Calibri"/>
                <w:szCs w:val="24"/>
              </w:rPr>
              <w:t>14%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„Kings Lietuva 2024“ finalinis etapas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Lietuvių k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matematika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Sertifikatas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sertifikatas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</w:rPr>
              <w:t xml:space="preserve"> – </w:t>
            </w:r>
            <w:r w:rsidRPr="003B3DB9">
              <w:rPr>
                <w:rFonts w:eastAsia="Calibri"/>
                <w:szCs w:val="24"/>
              </w:rPr>
              <w:t>75%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1 </w:t>
            </w:r>
            <w:r>
              <w:rPr>
                <w:rFonts w:eastAsia="Calibri"/>
                <w:szCs w:val="24"/>
              </w:rPr>
              <w:t xml:space="preserve">– </w:t>
            </w:r>
            <w:r w:rsidRPr="003B3DB9">
              <w:rPr>
                <w:rFonts w:eastAsia="Calibri"/>
                <w:szCs w:val="24"/>
              </w:rPr>
              <w:t>25%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Tarptautinė lyga „Kings Lietuva 2024“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sertifikatas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5.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  <w:shd w:val="clear" w:color="auto" w:fill="FFFFFF"/>
              </w:rPr>
              <w:t>LTOK projektas „Olimpinis mėnuo“</w:t>
            </w:r>
          </w:p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Padėkos</w:t>
            </w:r>
          </w:p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41 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6.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szCs w:val="24"/>
              </w:rPr>
              <w:t>Dalyvavome tarptautinėje tolerancijos dienoje</w:t>
            </w:r>
            <w:r>
              <w:rPr>
                <w:szCs w:val="24"/>
              </w:rPr>
              <w:t xml:space="preserve"> „</w:t>
            </w:r>
            <w:r w:rsidRPr="003B3DB9">
              <w:rPr>
                <w:szCs w:val="24"/>
              </w:rPr>
              <w:t>Vėjo malūnėliai“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Visa mokyklos-darželio bendruomenė</w:t>
            </w:r>
          </w:p>
        </w:tc>
      </w:tr>
      <w:tr w:rsidR="00902C66" w:rsidRPr="003B3DB9" w:rsidTr="00071AF7">
        <w:trPr>
          <w:trHeight w:val="104"/>
        </w:trPr>
        <w:tc>
          <w:tcPr>
            <w:tcW w:w="14170" w:type="dxa"/>
            <w:gridSpan w:val="4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b/>
                <w:szCs w:val="24"/>
              </w:rPr>
              <w:t>Dalyvavimas šalies  renginiuose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szCs w:val="24"/>
              </w:rPr>
            </w:pPr>
            <w:r w:rsidRPr="003B3DB9">
              <w:rPr>
                <w:rFonts w:eastAsia="Calibri"/>
                <w:szCs w:val="24"/>
              </w:rPr>
              <w:t>Kūrybinių darbų konkursas „Širdelėje laisva Lietuva“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17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 xml:space="preserve">Iniciatyva „Trepsime už Taiką“ 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  <w:vAlign w:val="center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Visa mokyklos bendruomenė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lastRenderedPageBreak/>
              <w:t>3.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Virtuali piešinių paroda „Šaltukas“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STEAM Kūrybinių darbų nuotraukų paroda „Sniego pokštai“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5.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Respublikinė ikimokyklinių ir priešmokyklinių vaikų kūrybinių darbų nuotraukų paroda  „Švyturys Lietuvos vaikų akimis“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6.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Respublikinė ikimokyklinių ir priešmokyklinių vaikų kūrybinių darbų paroda „Užgavėnių kaukės 2024“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7.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Vaikų projektas „Eilėraštis Tėvynei“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8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STEAM virtuali darbų paroda „Kraitelė grybų“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15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9.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STEAM Darbų projektas-</w:t>
            </w:r>
            <w:r w:rsidRPr="003B3DB9">
              <w:rPr>
                <w:rFonts w:eastAsia="Calibri"/>
                <w:szCs w:val="24"/>
              </w:rPr>
              <w:t>paroda „Lyg senelis tapu, tapu, pasiėmęs krūvą lapų“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15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Respublikinė ikimokyklinių ir priešmokyklinių vaikų kūrybinių darbų nuotraukų paroda  „Šalta žiema šalin eina“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11.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Dalyvavome  akcijoje Europos judumo savaitė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41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12.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Dalyvavome vaisių ir daržovių bei pieno  produktų vartojimo skatinimo</w:t>
            </w:r>
            <w:r>
              <w:rPr>
                <w:rFonts w:eastAsia="Calibri"/>
                <w:szCs w:val="24"/>
              </w:rPr>
              <w:t xml:space="preserve"> programoje „ Auginame čia – </w:t>
            </w:r>
            <w:r w:rsidRPr="003B3DB9">
              <w:rPr>
                <w:rFonts w:eastAsia="Calibri"/>
                <w:szCs w:val="24"/>
              </w:rPr>
              <w:t>Lietuvoje“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41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13.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Dalyvavome „Žaliasis raštingumas“ virtualiojoje paskaitoje apie atliekų rūšiavimą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12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14.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Dalyvavome konkurse „Rašau Lietuvos vardą“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20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15.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Respublikinė ikimokyklinių ir priešmokyklinių vaikų STEAM kūrybinių darbų nuotraukų paroda  „Žiemojantis paukštelis“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16.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Respublikinis ikimokyklinių ir priešmokyklinių vaikų STEAM projektas  „Amatų dirbtuvėlės“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17.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Respublikinė ikimokyklinių ir priešmokyklinių vaikų STEAM kūrybinių darbų nuotraukų paroda  „Velykos pintinėje“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18.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Respublikinis ikimokyklinių ir priešmokyklinių vaikų STEAM projektas  „Žaliojo daigelio istorija“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lastRenderedPageBreak/>
              <w:t>19.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Respublikinė virtuali</w:t>
            </w:r>
            <w:r w:rsidRPr="003B3DB9">
              <w:rPr>
                <w:rFonts w:eastAsia="Calibri"/>
                <w:szCs w:val="24"/>
              </w:rPr>
              <w:t xml:space="preserve"> ikimokyklinį ir priešmokyklinį ugdymą vykdančių</w:t>
            </w:r>
            <w:r>
              <w:rPr>
                <w:rFonts w:eastAsia="Calibri"/>
                <w:szCs w:val="24"/>
              </w:rPr>
              <w:t xml:space="preserve"> įstaigų kūrybinių darbų paroda „MANO LIETUVA“, skirta</w:t>
            </w:r>
            <w:r w:rsidRPr="003B3DB9">
              <w:rPr>
                <w:rFonts w:eastAsia="Calibri"/>
                <w:szCs w:val="24"/>
              </w:rPr>
              <w:t xml:space="preserve"> Lietuvos</w:t>
            </w:r>
            <w:r>
              <w:rPr>
                <w:rFonts w:eastAsia="Calibri"/>
                <w:szCs w:val="24"/>
              </w:rPr>
              <w:t xml:space="preserve"> </w:t>
            </w:r>
            <w:r w:rsidRPr="003B3DB9">
              <w:rPr>
                <w:rFonts w:eastAsia="Calibri"/>
                <w:szCs w:val="24"/>
              </w:rPr>
              <w:t>valstybės atkūrimo dienai paminėti.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15</w:t>
            </w:r>
          </w:p>
        </w:tc>
      </w:tr>
      <w:tr w:rsidR="00902C66" w:rsidRPr="003B3DB9" w:rsidTr="00071AF7">
        <w:trPr>
          <w:trHeight w:val="45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20.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Respublikinės ikimokyklinio ir priešmokyklinio ugdymo įstaigų</w:t>
            </w:r>
            <w:r>
              <w:rPr>
                <w:rFonts w:eastAsia="Calibri"/>
                <w:szCs w:val="24"/>
              </w:rPr>
              <w:t xml:space="preserve"> virtuali </w:t>
            </w:r>
            <w:r w:rsidRPr="003B3DB9">
              <w:rPr>
                <w:rFonts w:eastAsia="Calibri"/>
                <w:szCs w:val="24"/>
              </w:rPr>
              <w:t xml:space="preserve">kūrybinių darbų </w:t>
            </w:r>
            <w:r>
              <w:rPr>
                <w:rFonts w:eastAsia="Calibri"/>
                <w:szCs w:val="24"/>
              </w:rPr>
              <w:t>paroda „M</w:t>
            </w:r>
            <w:r w:rsidRPr="003B3DB9">
              <w:rPr>
                <w:rFonts w:eastAsia="Calibri"/>
                <w:szCs w:val="24"/>
              </w:rPr>
              <w:t>ano stilingi batai“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15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ind w:left="360"/>
              <w:rPr>
                <w:rFonts w:eastAsia="Calibri"/>
                <w:szCs w:val="24"/>
              </w:rPr>
            </w:pP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/>
              <w:rPr>
                <w:rFonts w:eastAsia="Calibri"/>
                <w:b/>
                <w:szCs w:val="24"/>
              </w:rPr>
            </w:pPr>
            <w:r w:rsidRPr="003B3DB9">
              <w:rPr>
                <w:rFonts w:eastAsia="Calibri"/>
                <w:b/>
                <w:szCs w:val="24"/>
              </w:rPr>
              <w:t>Rajono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Paroda-</w:t>
            </w:r>
            <w:r w:rsidRPr="003B3DB9">
              <w:rPr>
                <w:rFonts w:eastAsia="Calibri"/>
                <w:szCs w:val="24"/>
              </w:rPr>
              <w:t>konkursas „Kalėdinė fantazija“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adėkos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11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szCs w:val="24"/>
                <w:shd w:val="clear" w:color="auto" w:fill="FFFFFF"/>
              </w:rPr>
              <w:t>Advento giesmių ir Kalėdinių dainų festivalis ,,Angelo s</w:t>
            </w:r>
            <w:r>
              <w:rPr>
                <w:szCs w:val="24"/>
                <w:shd w:val="clear" w:color="auto" w:fill="FFFFFF"/>
              </w:rPr>
              <w:t>parnas“ Radviliškio lopšelyje-</w:t>
            </w:r>
            <w:r w:rsidRPr="003B3DB9">
              <w:rPr>
                <w:szCs w:val="24"/>
                <w:shd w:val="clear" w:color="auto" w:fill="FFFFFF"/>
              </w:rPr>
              <w:t>darželyje ,,Eglutė“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adėkos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7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Piešinių konkursas „Šaltibarščių gimtadienis“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adėkos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3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Akcija „Kalėdinis senjorų paštas“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41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5.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Olimpiada „Mano gaublys“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2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6.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Konferencija „Sveikatos akademija“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adėkos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  <w:tr w:rsidR="00902C66" w:rsidRPr="003B3DB9" w:rsidTr="00071AF7">
        <w:trPr>
          <w:trHeight w:val="104"/>
        </w:trPr>
        <w:tc>
          <w:tcPr>
            <w:tcW w:w="694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7.</w:t>
            </w:r>
          </w:p>
        </w:tc>
        <w:tc>
          <w:tcPr>
            <w:tcW w:w="7948" w:type="dxa"/>
          </w:tcPr>
          <w:p w:rsidR="00902C66" w:rsidRPr="003B3DB9" w:rsidRDefault="00902C66" w:rsidP="00071AF7">
            <w:pPr>
              <w:spacing w:after="0" w:line="240" w:lineRule="auto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„Šokis – tai jėga 2024“</w:t>
            </w:r>
          </w:p>
        </w:tc>
        <w:tc>
          <w:tcPr>
            <w:tcW w:w="2948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</w:t>
            </w:r>
            <w:r w:rsidRPr="003B3DB9">
              <w:rPr>
                <w:rFonts w:eastAsia="Calibri"/>
                <w:szCs w:val="24"/>
              </w:rPr>
              <w:t>adėka</w:t>
            </w:r>
          </w:p>
        </w:tc>
        <w:tc>
          <w:tcPr>
            <w:tcW w:w="2580" w:type="dxa"/>
          </w:tcPr>
          <w:p w:rsidR="00902C66" w:rsidRPr="003B3DB9" w:rsidRDefault="00902C66" w:rsidP="00071AF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3B3DB9">
              <w:rPr>
                <w:rFonts w:eastAsia="Calibri"/>
                <w:szCs w:val="24"/>
              </w:rPr>
              <w:t>10</w:t>
            </w:r>
          </w:p>
        </w:tc>
      </w:tr>
    </w:tbl>
    <w:p w:rsidR="00902C66" w:rsidRDefault="00902C66" w:rsidP="00902C66">
      <w:pPr>
        <w:pStyle w:val="Antrats"/>
        <w:rPr>
          <w:rFonts w:ascii="Times New Roman" w:hAnsi="Times New Roman" w:cs="Times New Roman"/>
          <w:b/>
          <w:sz w:val="24"/>
        </w:rPr>
      </w:pPr>
    </w:p>
    <w:p w:rsidR="00320A55" w:rsidRDefault="00320A55"/>
    <w:sectPr w:rsidR="00320A55" w:rsidSect="000E52CE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11C"/>
    <w:multiLevelType w:val="hybridMultilevel"/>
    <w:tmpl w:val="9DF08EB8"/>
    <w:lvl w:ilvl="0" w:tplc="557007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676" w:hanging="360"/>
      </w:pPr>
    </w:lvl>
    <w:lvl w:ilvl="2" w:tplc="0427001B" w:tentative="1">
      <w:start w:val="1"/>
      <w:numFmt w:val="lowerRoman"/>
      <w:lvlText w:val="%3."/>
      <w:lvlJc w:val="right"/>
      <w:pPr>
        <w:ind w:left="1396" w:hanging="180"/>
      </w:pPr>
    </w:lvl>
    <w:lvl w:ilvl="3" w:tplc="0427000F" w:tentative="1">
      <w:start w:val="1"/>
      <w:numFmt w:val="decimal"/>
      <w:lvlText w:val="%4."/>
      <w:lvlJc w:val="left"/>
      <w:pPr>
        <w:ind w:left="2116" w:hanging="360"/>
      </w:pPr>
    </w:lvl>
    <w:lvl w:ilvl="4" w:tplc="04270019" w:tentative="1">
      <w:start w:val="1"/>
      <w:numFmt w:val="lowerLetter"/>
      <w:lvlText w:val="%5."/>
      <w:lvlJc w:val="left"/>
      <w:pPr>
        <w:ind w:left="2836" w:hanging="360"/>
      </w:pPr>
    </w:lvl>
    <w:lvl w:ilvl="5" w:tplc="0427001B" w:tentative="1">
      <w:start w:val="1"/>
      <w:numFmt w:val="lowerRoman"/>
      <w:lvlText w:val="%6."/>
      <w:lvlJc w:val="right"/>
      <w:pPr>
        <w:ind w:left="3556" w:hanging="180"/>
      </w:pPr>
    </w:lvl>
    <w:lvl w:ilvl="6" w:tplc="0427000F" w:tentative="1">
      <w:start w:val="1"/>
      <w:numFmt w:val="decimal"/>
      <w:lvlText w:val="%7."/>
      <w:lvlJc w:val="left"/>
      <w:pPr>
        <w:ind w:left="4276" w:hanging="360"/>
      </w:pPr>
    </w:lvl>
    <w:lvl w:ilvl="7" w:tplc="04270019" w:tentative="1">
      <w:start w:val="1"/>
      <w:numFmt w:val="lowerLetter"/>
      <w:lvlText w:val="%8."/>
      <w:lvlJc w:val="left"/>
      <w:pPr>
        <w:ind w:left="4996" w:hanging="360"/>
      </w:pPr>
    </w:lvl>
    <w:lvl w:ilvl="8" w:tplc="0427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" w15:restartNumberingAfterBreak="0">
    <w:nsid w:val="53872185"/>
    <w:multiLevelType w:val="hybridMultilevel"/>
    <w:tmpl w:val="65E45AE0"/>
    <w:lvl w:ilvl="0" w:tplc="557007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676" w:hanging="360"/>
      </w:pPr>
    </w:lvl>
    <w:lvl w:ilvl="2" w:tplc="0427001B" w:tentative="1">
      <w:start w:val="1"/>
      <w:numFmt w:val="lowerRoman"/>
      <w:lvlText w:val="%3."/>
      <w:lvlJc w:val="right"/>
      <w:pPr>
        <w:ind w:left="1396" w:hanging="180"/>
      </w:pPr>
    </w:lvl>
    <w:lvl w:ilvl="3" w:tplc="0427000F" w:tentative="1">
      <w:start w:val="1"/>
      <w:numFmt w:val="decimal"/>
      <w:lvlText w:val="%4."/>
      <w:lvlJc w:val="left"/>
      <w:pPr>
        <w:ind w:left="2116" w:hanging="360"/>
      </w:pPr>
    </w:lvl>
    <w:lvl w:ilvl="4" w:tplc="04270019" w:tentative="1">
      <w:start w:val="1"/>
      <w:numFmt w:val="lowerLetter"/>
      <w:lvlText w:val="%5."/>
      <w:lvlJc w:val="left"/>
      <w:pPr>
        <w:ind w:left="2836" w:hanging="360"/>
      </w:pPr>
    </w:lvl>
    <w:lvl w:ilvl="5" w:tplc="0427001B" w:tentative="1">
      <w:start w:val="1"/>
      <w:numFmt w:val="lowerRoman"/>
      <w:lvlText w:val="%6."/>
      <w:lvlJc w:val="right"/>
      <w:pPr>
        <w:ind w:left="3556" w:hanging="180"/>
      </w:pPr>
    </w:lvl>
    <w:lvl w:ilvl="6" w:tplc="0427000F" w:tentative="1">
      <w:start w:val="1"/>
      <w:numFmt w:val="decimal"/>
      <w:lvlText w:val="%7."/>
      <w:lvlJc w:val="left"/>
      <w:pPr>
        <w:ind w:left="4276" w:hanging="360"/>
      </w:pPr>
    </w:lvl>
    <w:lvl w:ilvl="7" w:tplc="04270019" w:tentative="1">
      <w:start w:val="1"/>
      <w:numFmt w:val="lowerLetter"/>
      <w:lvlText w:val="%8."/>
      <w:lvlJc w:val="left"/>
      <w:pPr>
        <w:ind w:left="4996" w:hanging="360"/>
      </w:pPr>
    </w:lvl>
    <w:lvl w:ilvl="8" w:tplc="0427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2" w15:restartNumberingAfterBreak="0">
    <w:nsid w:val="6AC420B2"/>
    <w:multiLevelType w:val="hybridMultilevel"/>
    <w:tmpl w:val="3F700788"/>
    <w:lvl w:ilvl="0" w:tplc="557007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676" w:hanging="360"/>
      </w:pPr>
    </w:lvl>
    <w:lvl w:ilvl="2" w:tplc="0427001B" w:tentative="1">
      <w:start w:val="1"/>
      <w:numFmt w:val="lowerRoman"/>
      <w:lvlText w:val="%3."/>
      <w:lvlJc w:val="right"/>
      <w:pPr>
        <w:ind w:left="1396" w:hanging="180"/>
      </w:pPr>
    </w:lvl>
    <w:lvl w:ilvl="3" w:tplc="0427000F" w:tentative="1">
      <w:start w:val="1"/>
      <w:numFmt w:val="decimal"/>
      <w:lvlText w:val="%4."/>
      <w:lvlJc w:val="left"/>
      <w:pPr>
        <w:ind w:left="2116" w:hanging="360"/>
      </w:pPr>
    </w:lvl>
    <w:lvl w:ilvl="4" w:tplc="04270019" w:tentative="1">
      <w:start w:val="1"/>
      <w:numFmt w:val="lowerLetter"/>
      <w:lvlText w:val="%5."/>
      <w:lvlJc w:val="left"/>
      <w:pPr>
        <w:ind w:left="2836" w:hanging="360"/>
      </w:pPr>
    </w:lvl>
    <w:lvl w:ilvl="5" w:tplc="0427001B" w:tentative="1">
      <w:start w:val="1"/>
      <w:numFmt w:val="lowerRoman"/>
      <w:lvlText w:val="%6."/>
      <w:lvlJc w:val="right"/>
      <w:pPr>
        <w:ind w:left="3556" w:hanging="180"/>
      </w:pPr>
    </w:lvl>
    <w:lvl w:ilvl="6" w:tplc="0427000F" w:tentative="1">
      <w:start w:val="1"/>
      <w:numFmt w:val="decimal"/>
      <w:lvlText w:val="%7."/>
      <w:lvlJc w:val="left"/>
      <w:pPr>
        <w:ind w:left="4276" w:hanging="360"/>
      </w:pPr>
    </w:lvl>
    <w:lvl w:ilvl="7" w:tplc="04270019" w:tentative="1">
      <w:start w:val="1"/>
      <w:numFmt w:val="lowerLetter"/>
      <w:lvlText w:val="%8."/>
      <w:lvlJc w:val="left"/>
      <w:pPr>
        <w:ind w:left="4996" w:hanging="360"/>
      </w:pPr>
    </w:lvl>
    <w:lvl w:ilvl="8" w:tplc="0427001B" w:tentative="1">
      <w:start w:val="1"/>
      <w:numFmt w:val="lowerRoman"/>
      <w:lvlText w:val="%9."/>
      <w:lvlJc w:val="right"/>
      <w:pPr>
        <w:ind w:left="57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66"/>
    <w:rsid w:val="000E52CE"/>
    <w:rsid w:val="00320A55"/>
    <w:rsid w:val="0090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B5D5"/>
  <w15:chartTrackingRefBased/>
  <w15:docId w15:val="{EA172E2A-0803-4FAF-BD5B-B070AB4D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2C66"/>
    <w:pPr>
      <w:spacing w:after="200" w:line="276" w:lineRule="auto"/>
    </w:pPr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2C6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entelstinklelis3">
    <w:name w:val="Lentelės tinklelis3"/>
    <w:basedOn w:val="prastojilentel"/>
    <w:next w:val="Lentelstinklelis"/>
    <w:uiPriority w:val="39"/>
    <w:unhideWhenUsed/>
    <w:rsid w:val="00902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next w:val="Lentelstinklelis"/>
    <w:uiPriority w:val="39"/>
    <w:unhideWhenUsed/>
    <w:rsid w:val="00902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2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2C66"/>
    <w:rPr>
      <w:noProof/>
    </w:rPr>
  </w:style>
  <w:style w:type="table" w:styleId="Lentelstinklelis">
    <w:name w:val="Table Grid"/>
    <w:basedOn w:val="prastojilentel"/>
    <w:uiPriority w:val="39"/>
    <w:rsid w:val="0090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6728</Words>
  <Characters>3836</Characters>
  <Application>Microsoft Office Word</Application>
  <DocSecurity>0</DocSecurity>
  <Lines>31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2025-04-23T10:24:00Z</dcterms:created>
  <dcterms:modified xsi:type="dcterms:W3CDTF">2025-04-23T10:29:00Z</dcterms:modified>
</cp:coreProperties>
</file>